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drawing>
          <wp:anchor behindDoc="0" distT="0" distB="0" distL="114300" distR="114300" simplePos="0" locked="0" layoutInCell="1" allowOverlap="1" relativeHeight="2">
            <wp:simplePos x="0" y="0"/>
            <wp:positionH relativeFrom="column">
              <wp:posOffset>2319020</wp:posOffset>
            </wp:positionH>
            <wp:positionV relativeFrom="paragraph">
              <wp:posOffset>635</wp:posOffset>
            </wp:positionV>
            <wp:extent cx="772160" cy="914400"/>
            <wp:effectExtent l="0" t="0" r="0" b="0"/>
            <wp:wrapTight wrapText="bothSides">
              <wp:wrapPolygon edited="0">
                <wp:start x="-28" y="0"/>
                <wp:lineTo x="-28" y="21120"/>
                <wp:lineTo x="21307" y="21120"/>
                <wp:lineTo x="21307" y="0"/>
                <wp:lineTo x="-28" y="0"/>
              </wp:wrapPolygon>
            </wp:wrapTight>
            <wp:docPr id="1" name="Рисунок 1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1"/>
        <w:ind w:left="708" w:hanging="708"/>
        <w:jc w:val="center"/>
        <w:rPr/>
      </w:pPr>
      <w:r>
        <w:rPr/>
      </w:r>
    </w:p>
    <w:p>
      <w:pPr>
        <w:pStyle w:val="1"/>
        <w:ind w:left="708" w:hanging="708"/>
        <w:jc w:val="center"/>
        <w:rPr/>
      </w:pPr>
      <w:r>
        <w:rPr/>
      </w:r>
    </w:p>
    <w:p>
      <w:pPr>
        <w:pStyle w:val="1"/>
        <w:ind w:left="708" w:hanging="708"/>
        <w:jc w:val="center"/>
        <w:rPr/>
      </w:pPr>
      <w:r>
        <w:rPr/>
        <w:t xml:space="preserve"> </w:t>
      </w:r>
      <w:r>
        <w:rPr/>
        <w:t>СОБРАНИЕ ДЕПУТАТОВ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bCs/>
          <w:sz w:val="28"/>
        </w:rPr>
      </w:pPr>
      <w:r>
        <w:rPr>
          <w:rFonts w:cs="Times New Roman" w:ascii="Times New Roman" w:hAnsi="Times New Roman"/>
          <w:b/>
          <w:bCs/>
          <w:sz w:val="28"/>
        </w:rPr>
        <w:t>ВАРНЕНСКОГО МУНИЦИПАЛЬНОГО РАЙОНА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bCs/>
          <w:sz w:val="20"/>
        </w:rPr>
      </w:pPr>
      <w:r>
        <w:rPr>
          <w:rFonts w:cs="Times New Roman" w:ascii="Times New Roman" w:hAnsi="Times New Roman"/>
          <w:b/>
          <w:bCs/>
          <w:sz w:val="28"/>
        </w:rPr>
        <w:t>ЧЕЛЯБИНСКОЙ ОБЛАСТИ</w:t>
      </w:r>
      <w:r>
        <w:rPr>
          <w:rFonts w:cs="Times New Roman" w:ascii="Times New Roman" w:hAnsi="Times New Roman"/>
        </w:rPr>
        <w:t xml:space="preserve">                                                                                              </w:t>
      </w:r>
    </w:p>
    <w:p>
      <w:pPr>
        <w:pStyle w:val="Normal"/>
        <w:rPr/>
      </w:pPr>
      <w:r>
        <w:rPr/>
        <w:t xml:space="preserve"> </w:t>
      </w:r>
    </w:p>
    <w:p>
      <w:pPr>
        <w:pStyle w:val="Normal"/>
        <w:rPr/>
      </w:pPr>
      <w:r>
        <w:rPr/>
        <w:t xml:space="preserve">                                                              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РЕШЕНИЕ</w:t>
      </w:r>
    </w:p>
    <w:p>
      <w:pPr>
        <w:pStyle w:val="Normal"/>
        <w:rPr>
          <w:rFonts w:ascii="Times New Roman" w:hAnsi="Times New Roman"/>
          <w:b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Normal"/>
        <w:ind w:right="-427" w:hanging="0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от </w:t>
      </w:r>
      <w:bookmarkStart w:id="0" w:name="_GoBack"/>
      <w:bookmarkEnd w:id="0"/>
      <w:r>
        <w:rPr>
          <w:rFonts w:cs="Times New Roman" w:ascii="Times New Roman" w:hAnsi="Times New Roman"/>
          <w:sz w:val="26"/>
          <w:szCs w:val="26"/>
        </w:rPr>
        <w:t xml:space="preserve">07 декабря 2022 года                          </w:t>
      </w:r>
    </w:p>
    <w:p>
      <w:pPr>
        <w:pStyle w:val="Normal"/>
        <w:ind w:right="-427" w:hanging="0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с. Варна                                                     № </w:t>
      </w:r>
      <w:r>
        <w:rPr>
          <w:rFonts w:cs="Times New Roman" w:ascii="Times New Roman" w:hAnsi="Times New Roman"/>
          <w:sz w:val="26"/>
          <w:szCs w:val="26"/>
        </w:rPr>
        <w:t>104</w:t>
      </w:r>
      <w:r>
        <w:rPr>
          <w:rFonts w:cs="Times New Roman" w:ascii="Times New Roman" w:hAnsi="Times New Roman"/>
          <w:sz w:val="26"/>
          <w:szCs w:val="26"/>
        </w:rPr>
        <w:t xml:space="preserve"> 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Об утверждении Положения о порядке присвоения</w:t>
      </w:r>
    </w:p>
    <w:p>
      <w:pPr>
        <w:pStyle w:val="Normal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имен муниципальным предприятиям и учреждениям,</w:t>
      </w:r>
    </w:p>
    <w:p>
      <w:pPr>
        <w:pStyle w:val="Normal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наименований и переименования улиц, площадей, установки</w:t>
      </w:r>
    </w:p>
    <w:p>
      <w:pPr>
        <w:pStyle w:val="Normal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мемориальных досок, памятников и памятных знаков</w:t>
      </w:r>
    </w:p>
    <w:p>
      <w:pPr>
        <w:pStyle w:val="Normal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в Варненском муниципальном районе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 xml:space="preserve">Руководствуясь Федеральным </w:t>
      </w:r>
      <w:hyperlink r:id="rId3" w:tgtFrame="Ссылка на КонсультантПлюс">
        <w:r>
          <w:rPr>
            <w:rFonts w:cs="Times New Roman" w:ascii="Times New Roman" w:hAnsi="Times New Roman"/>
            <w:color w:val="000000"/>
            <w:sz w:val="28"/>
            <w:szCs w:val="28"/>
            <w:u w:val="none"/>
          </w:rPr>
          <w:t>законом</w:t>
        </w:r>
      </w:hyperlink>
      <w:r>
        <w:rPr>
          <w:rFonts w:cs="Times New Roman" w:ascii="Times New Roman" w:hAnsi="Times New Roman"/>
          <w:sz w:val="28"/>
          <w:szCs w:val="28"/>
        </w:rPr>
        <w:t xml:space="preserve"> от 06.10.2003 N 131-ФЗ "Об общих принципах организации местного самоуправления в Российской Федерации", Собрание депутатов Варненского муниципального района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РЕШАЕТ: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1. Утвердить </w:t>
      </w:r>
      <w:hyperlink w:anchor="P41" w:tgtFrame="ПОЛОЖЕНИЕ">
        <w:r>
          <w:rPr>
            <w:rFonts w:cs="Times New Roman" w:ascii="Times New Roman" w:hAnsi="Times New Roman"/>
            <w:color w:val="000000"/>
            <w:sz w:val="28"/>
            <w:szCs w:val="28"/>
            <w:u w:val="none"/>
          </w:rPr>
          <w:t>Положение</w:t>
        </w:r>
      </w:hyperlink>
      <w:r>
        <w:rPr>
          <w:rFonts w:cs="Times New Roman" w:ascii="Times New Roman" w:hAnsi="Times New Roman"/>
          <w:sz w:val="28"/>
          <w:szCs w:val="28"/>
        </w:rPr>
        <w:t xml:space="preserve"> о порядке присвоения имен муниципальным предприятиям и учреждениям, наименований и переименования улиц, площадей, установки мемориальных досок, памятников и памятных знаков в Варненского муниципальном районе (прилагается).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 Контроль за исполнением настоящего Решения возложить на постоянную комиссию по вопросам мандатов, регламенту, депутатской этике, самоуправления и правопорядка (Лопатина Н.В.).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 Настоящее Решение опубликовать на официальном сайте администрации Варненского муниципального района в сети Интернет.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ind w:left="360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Председатель Собрания депутатов</w:t>
      </w:r>
    </w:p>
    <w:p>
      <w:pPr>
        <w:pStyle w:val="Normal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Варненского муниципального района                              А.А. Кормилицын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Приложение</w:t>
      </w:r>
    </w:p>
    <w:p>
      <w:pPr>
        <w:pStyle w:val="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 Решению Собрания депутатов</w:t>
      </w:r>
    </w:p>
    <w:p>
      <w:pPr>
        <w:pStyle w:val="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Варненского муниципального района</w:t>
      </w:r>
    </w:p>
    <w:p>
      <w:pPr>
        <w:pStyle w:val="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от 07 декабря 2022 г. № </w:t>
      </w:r>
      <w:r>
        <w:rPr>
          <w:rFonts w:cs="Times New Roman" w:ascii="Times New Roman" w:hAnsi="Times New Roman"/>
          <w:sz w:val="28"/>
          <w:szCs w:val="28"/>
        </w:rPr>
        <w:t>104</w:t>
      </w:r>
    </w:p>
    <w:p>
      <w:pPr>
        <w:pStyle w:val="Normal"/>
        <w:jc w:val="right"/>
        <w:rPr>
          <w:rFonts w:ascii="Times New Roman" w:hAnsi="Times New Roman" w:cs="Times New Roman"/>
          <w:sz w:val="28"/>
          <w:szCs w:val="28"/>
        </w:rPr>
      </w:pPr>
      <w:r>
        <w:rPr/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bookmarkStart w:id="1" w:name="P41"/>
      <w:bookmarkEnd w:id="1"/>
      <w:r>
        <w:rPr>
          <w:rFonts w:cs="Times New Roman" w:ascii="Times New Roman" w:hAnsi="Times New Roman"/>
          <w:b/>
          <w:sz w:val="28"/>
          <w:szCs w:val="28"/>
        </w:rPr>
        <w:t>ПОЛОЖЕНИЕ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о порядке присвоения имен муниципальным предприятиям и учреждениям, наименований и переименования улиц, площадей, установки мемориальных досок, памятников и памятных знаков 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в Варненском муниципальном районе </w:t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Общие положения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1.1. Положение о порядке присвоения имен муниципальным предприятиям и учреждениям, наименований и переименования улиц, площадей, установки мемориальных досок, памятников и памятных знаков в Варненском муниципальном районе (далее по тексту - Положение) определяет порядок присвоения имен муниципальным предприятиям и учреждениям, наименований и переименования территориальных, линейных, локальных транспортных и природно-ландшафтных объектов (далее по тексту - объектов), установки мемориальных досок, памятников и памятных знаков в Варненском муниципальном районе.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1.2. В настоящем Положении используются следующие основные понятия: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объекты - территориальные объекты, линейные транспортные объекты, природно-ландшафтные объекты;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линейные транспортные объекты - аллеи, дороги, площади, мосты, путепроводы, проезды, улицы, переулки, тупики, иные подобные им объекты, расположенные на территории Варненского муниципального района;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природно-ландшафтные объекты - скверы, парки, лесные массивы, лесопарки, рощи и подобные им объекты, расположенные на территории Варненского муниципального района;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мемориальные доски - плиты, выполненные из долговечных материалов, с текстом или изображением, информирующим об историческом событии, о жизни и деятельности выдающихся личностей;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памятники - формы монументального искусства, предназначенные для увековечения памяти о выдающейся личности или знаменательном событии в истории района и страны;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памятные знаки - информационные доски (таблички), информирующие об историческом событии или указывающие на места расположения не сохранившихся зданий и сооружений, являющихся памятниками истории, культуры и архитектуры.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1.3. Основаниями для принятия решения о присвоении имен муниципальным предприятиям и учреждениям, наименований и переименования улиц, площадей, установки мемориальных досок, памятников и памятных знаков в Варненском муниципальном районе являются: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значимость события в истории Варненского муниципального района;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наличие официально признанных достижений личности в государственной, общественной, политической, военной, производственной деятельности, в науке, технике, литературе, искусстве, культуре, спорте;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особый вклад в определенную сферу деятельности, принесший пользу Варненскому муниципальному району и Отечеству.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 Общие требования к присвоению имен муниципальным</w:t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предприятиям и учреждениям, наименований и переименованию</w:t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улиц, площадей, установке мемориальных досок, памятников</w:t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и памятных знаков в Варненском муниципальном районе</w:t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2.1. Основные требования к присвоению наименований и переименованию улиц, площадей: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наименование, присваиваемое объекту, должно отражать историко-географическое и иное его происхождение, функциональное значение, местные обычаи и традиции, указывать на значительные события местной, отечественной и мировой истории, увековечивать память отдельных лиц, вписываться в существующую систему наименований объектов района;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- наименование, присваиваемое объекту района, должно отвечать нормам современного русского литературного языка, быть благозвучным, удобным для произношения, кратким и легко запоминающимся, не должно повторяться или иметь сходное звучание; 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переименование объектов района допускается в случаях, если: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а) два или более однородных объекта (улица, площадь, переулок и т.д.) в пределах населенного пункта имеют одно и то же наименование, что затрудняет осуществление хозяйственной или иной деятельности;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б) переименование объектов допускается также в целях возвращения наименований отдельным объектам.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2.2. Основные требования к присвоению имен муниципальным предприятиям и учреждениям.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Имена выдающихся государственных и общественных деятелей, представителей науки, спорта, культуры, искусства, других физических лиц, имеющих заслуги перед государством и районом, присваиваются муниципальным предприятиям и учреждениям как после смерти, так и при жизни указанных лиц с целью увековечивания их памяти.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2.3. Основные требования к установке мемориальных досок, памятников и памятных знаков: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размер мемориальной доски определяется объемом помещаемой информации, наличием портретного изображения, декоративных элементов и должен быть соразмерен зданию или сооружению, на котором устанавливается мемориальная доска;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текст мемориальной доски, излагается на русском языке, должен быть лаконичным, содержать характеристику исторического события или периода жизни (деятельности) гражданина, которому посвящена мемориальная доска, с полным указанием его фамилии, имени, отчества;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в композицию мемориальной доски, помимо текста, могут быть включены портретные изображения, декоративные элементы, подсветка, приспособление для возложения цветов;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памятники и памятные знаки должны содержать информацию об историко-культурном значении, быть мотивированными и заключать в себе необходимый объем топонимической и пространственно-ориентированной информации;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памятники и памятные знаки должны органично вписываться в существующую систему наименований, сочетаться с существующими названиями географических и иных объектов;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мемориальные доски, памятники и памятные доски изготавливаются только из долговечных материалов (мрамора, гранита, металла и других материалов);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на все памятники, памятные знаки, а также мемориальные доски, содержащие дополнительные декоративные элементы, в обязательном порядке разрабатывается проектная документация или эскизный проект.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 Порядок присвоения имен муниципальным предприятиям</w:t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и учреждениям, наименований и переименования улиц,</w:t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площадей, установки мемориальных досок, памятников</w:t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и памятных знаков в Варненском муниципальном районе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3.1. Вопросы присвоения имен муниципальным предприятиям и учреждениям, наименований и переименования улиц, площадей, установки мемориальных досок, памятников и памятных знаков в Варненском муниципальном районе рассматривает комиссия по порядку присвоения имен муниципальным предприятиям и учреждениям, наименований и переименования улиц, площадей, установки мемориальных досок, памятников и памятных знаков в округе (далее - Комиссия) с привлечением представителей общественности, историков, архитекторов, краеведов и заинтересованных организаций.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Комиссия осуществляет свою деятельность на основании постановления главы района и Положения "О порядке присвоения имен муниципальным предприятиям и учреждениям, наименований и переименования улиц, площадей, установлении мемориальных досок, памятников и памятных знаков в Варненском муниципальном районе", утверждаемого решением Собрания депутатов Варненского муниципального района.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3.2. Инициаторами присвоения имен муниципальным предприятиям и учреждениям, наименований, переименования улиц, площадей, установки мемориальных досок, памятников и памятных знаков (далее по тексту - Инициатор) могут быть: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федеральные органы государственной власти, органы государственной власти субъектов Российской Федерации и местного самоуправления;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глава Варненского муниципального района;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глава сельского поселения Варненского муниципального района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предприятия, учреждения, организации, расположенные на территории района;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общественные организации и движения;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инициативные группы жителей численностью не менее 25 человек.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3.3. Расходы по присвоению имен муниципальным предприятиям и учреждениям, наименований и переименованию улиц, площадей, установке мемориальных досок, памятников и памятных знаков в районе могут осуществляться за счет средств бюджета муниципального образования, средств организаций, средств физического или юридического лица, внесшего соответствующее предложение (Инициатор) и других внебюджетных источников.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4. Порядок внесения предложений и принятия решений</w:t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 присвоении имен муниципальным предприятиям и учреждениям,</w:t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наименований и переименовании улиц, площадей, об установке</w:t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мемориальных досок, памятников и памятных знаков</w:t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Варненском муниципальном районе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4.1. Инициатор обращается с предложением о присвоении имен муниципальным предприятиям и учреждениям, наименований, переименовании улиц, площадей, об установке мемориальных досок, памятников и памятных знаков в администрацию Варненского муниципального района. Глава Варненского муниципального района в срок не более 30 дней с момента поступления предложения о присвоении имен муниципальным предприятиям и учреждениям, наименований и переименовании улиц, площадей, об установке мемориальных досок, памятников и памятных знаков направляет данное предложение для рассмотрения в Комиссию.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4.2. Предложение о присвоении имен муниципальным предприятиям и учреждениям, наименования и переименовании улиц, площадей, должно содержать следующие сведения: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заявление с наименованием Инициатора, предлагающего имя муниципальному предприятию и учреждению, наименование, переименование, и его местонахождение;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местоположение объекта;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обоснование предполагаемого имени муниципальному предприятию и учреждению, наименования, переименования объекта: копии архивных и других документов, подтверждающих достоверность события или заслуги лица, имя которого увековечивается;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предложение об источнике финансирования работ по присвоению имени муниципальному предприятию и учреждению, наименованию, переименованию объекта;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сведения о деятельности учреждения, которому присваивается имя.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 предложению о присвоении имени муниципальному предприятию и учреждению должны быть приложены документы, подтверждающие достоверность события или заслуги лица, имя которого увековечивается.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 предложению о присвоении наименований и переименовании улиц, площадей, других составных частей должна быть приложена карта-схема, на которой обозначается расположение объекта.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4.3. Предложение по установке мемориальных досок, памятника и памятных знаков должно содержать следующие сведения: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заявление с наименованием Инициатора, предлагающего установку мемориальной доски, памятника и памятного знака, и его местонахождение;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обоснование установки мемориальной доски, памятника и памятного знака: копии архивных и других документов, подтверждающих достоверность события или заслуги лица, имя которого увековечивается;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эскиз памятника, памятного знака или мемориальной доски, проектную документацию или эскизный проект памятника, памятного знака или мемориальной доски;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предложения по тексту надписи на мемориальной доске или памятника и памятном знаке;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предложение об источнике финансирования работ по проектированию, изготовлению, установке и обеспечению торжественного открытия мемориальной доски или памятника и памятного знака;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договор с собственником, если размещение памятника, памятного знака, мемориальной доски осуществляется на объектах, не находящихся в муниципальной собственности;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сведения о предполагаемом месте установки мемориальной доски, памятника и памятного знака.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 предложению по установке мемориальных досок, памятника и памятных знаков должны быть приложены: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документы, подтверждающие проживание увековечиваемого лица в данном доме;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документы, подтверждающие достоверность события или заслуги лица и лиц, имя и имена которого (которых) увековечивается (увековечиваются).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4.4. Предложения, поступающие от граждан, должны содержать фамилии, имена, отчества граждан, адреса места жительства, контактные телефоны; от юридических лиц - полное наименование юридического лица, юридический адрес и контактный телефон.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4.5. Комиссия рассматривает поступившие предложения и по итогам их рассмотрения оформляет протокол заседания Комиссии.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4.6. Администрация Варненского муниципального района на основании протокола заседания Комиссии разрабатывает соответствующий проект постановления.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4.7. Решение о присвоении имен муниципальным предприятиям и учреждениям, наименований и переименовании улиц, площадей, об установке мемориальных досок, памятников и памятных знаков принимается постановлением главы Варненского муниципального района.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5. Мероприятия по реализации муниципальных правовых актов</w:t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 присвоении имен муниципальным предприятиям и учреждениям,</w:t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наименований, переименовании улиц, площадей, по содержанию</w:t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и учету мемориальных досок, памятников и памятных знаков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5.1. Администрация Варненского муниципального района, ее структурные подразделения содействуют в установке мемориальных досок, памятников и памятных знаков в соответствии с принятыми стандартами и нормами.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5.2. Регистрацию и учет существующих и присваиваемых имен муниципальным предприятиям и учреждениям, наименований улиц, площадей, мемориальных досок, памятников и памятных знаков осуществляет Администрация Варненского муниципального района или её структурные подразделения.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5.3. После установки мемориальной доски, памятника и памятного знака Администрация Варненского муниципального района или её структурные подразделения принимает ее (его) в муниципальную собственность в соответствии с действующим законодательством и передает ее (его) в хозяйственное ведение муниципальным предприятиям или в оперативное управление муниципальным учреждениям, которые обязаны: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обеспечивать сохранность и текущее содержание мемориальной доски, памятника и памятного знака;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осуществлять контроль за надлежащим состоянием мемориальной доски, памятника и памятного знака;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организовать ее (его) обновление или реставрацию.</w:t>
      </w:r>
    </w:p>
    <w:sectPr>
      <w:type w:val="nextPage"/>
      <w:pgSz w:w="11906" w:h="16838"/>
      <w:pgMar w:left="1701" w:right="850" w:header="0" w:top="709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Calibri Light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Courier New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8c1979"/>
    <w:pPr>
      <w:widowControl/>
      <w:bidi w:val="0"/>
      <w:spacing w:lineRule="auto" w:line="240" w:before="0" w:after="0"/>
      <w:jc w:val="left"/>
    </w:pPr>
    <w:rPr>
      <w:rFonts w:ascii="Calibri" w:hAnsi="Calibri" w:eastAsia="" w:cs="" w:eastAsiaTheme="minorEastAsia"/>
      <w:color w:val="auto"/>
      <w:kern w:val="0"/>
      <w:sz w:val="22"/>
      <w:szCs w:val="22"/>
      <w:lang w:val="ru-RU" w:eastAsia="ru-RU" w:bidi="ar-SA"/>
    </w:rPr>
  </w:style>
  <w:style w:type="paragraph" w:styleId="1">
    <w:name w:val="Heading 1"/>
    <w:basedOn w:val="Normal"/>
    <w:next w:val="Normal"/>
    <w:link w:val="10"/>
    <w:qFormat/>
    <w:rsid w:val="00850e9c"/>
    <w:pPr>
      <w:keepNext w:val="true"/>
      <w:outlineLvl w:val="0"/>
    </w:pPr>
    <w:rPr>
      <w:rFonts w:ascii="Times New Roman" w:hAnsi="Times New Roman" w:eastAsia="Times New Roman" w:cs="Times New Roman"/>
      <w:b/>
      <w:bCs/>
      <w:sz w:val="28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>
    <w:name w:val="Интернет-ссылка"/>
    <w:basedOn w:val="DefaultParagraphFont"/>
    <w:uiPriority w:val="99"/>
    <w:unhideWhenUsed/>
    <w:rsid w:val="00850e9c"/>
    <w:rPr>
      <w:color w:val="0563C1" w:themeColor="hyperlink"/>
      <w:u w:val="single"/>
    </w:rPr>
  </w:style>
  <w:style w:type="character" w:styleId="11" w:customStyle="1">
    <w:name w:val="Заголовок 1 Знак"/>
    <w:basedOn w:val="DefaultParagraphFont"/>
    <w:link w:val="1"/>
    <w:qFormat/>
    <w:rsid w:val="00850e9c"/>
    <w:rPr>
      <w:rFonts w:ascii="Times New Roman" w:hAnsi="Times New Roman" w:eastAsia="Times New Roman" w:cs="Times New Roman"/>
      <w:b/>
      <w:bCs/>
      <w:sz w:val="28"/>
      <w:szCs w:val="20"/>
      <w:lang w:eastAsia="ru-RU"/>
    </w:rPr>
  </w:style>
  <w:style w:type="character" w:styleId="Style14" w:customStyle="1">
    <w:name w:val="Заголовок Знак"/>
    <w:basedOn w:val="DefaultParagraphFont"/>
    <w:link w:val="a6"/>
    <w:uiPriority w:val="10"/>
    <w:qFormat/>
    <w:rsid w:val="00850e9c"/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  <w:lang w:eastAsia="ru-RU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ConsPlusNormal" w:customStyle="1">
    <w:name w:val="ConsPlusNormal"/>
    <w:qFormat/>
    <w:rsid w:val="008c1979"/>
    <w:pPr>
      <w:widowControl w:val="false"/>
      <w:bidi w:val="0"/>
      <w:spacing w:lineRule="auto" w:line="240" w:before="0" w:after="0"/>
      <w:jc w:val="left"/>
    </w:pPr>
    <w:rPr>
      <w:rFonts w:ascii="Arial" w:hAnsi="Arial" w:eastAsia="" w:cs="Arial" w:eastAsiaTheme="minorEastAsia"/>
      <w:color w:val="auto"/>
      <w:kern w:val="0"/>
      <w:sz w:val="20"/>
      <w:szCs w:val="22"/>
      <w:lang w:val="ru-RU" w:eastAsia="ru-RU" w:bidi="ar-SA"/>
    </w:rPr>
  </w:style>
  <w:style w:type="paragraph" w:styleId="ConsPlusTitle" w:customStyle="1">
    <w:name w:val="ConsPlusTitle"/>
    <w:qFormat/>
    <w:rsid w:val="008c1979"/>
    <w:pPr>
      <w:widowControl w:val="false"/>
      <w:bidi w:val="0"/>
      <w:spacing w:lineRule="auto" w:line="240" w:before="0" w:after="0"/>
      <w:jc w:val="left"/>
    </w:pPr>
    <w:rPr>
      <w:rFonts w:ascii="Arial" w:hAnsi="Arial" w:eastAsia="" w:cs="Arial" w:eastAsiaTheme="minorEastAsia"/>
      <w:b/>
      <w:color w:val="auto"/>
      <w:kern w:val="0"/>
      <w:sz w:val="20"/>
      <w:szCs w:val="22"/>
      <w:lang w:val="ru-RU" w:eastAsia="ru-RU" w:bidi="ar-SA"/>
    </w:rPr>
  </w:style>
  <w:style w:type="paragraph" w:styleId="ListParagraph">
    <w:name w:val="List Paragraph"/>
    <w:basedOn w:val="Normal"/>
    <w:uiPriority w:val="34"/>
    <w:qFormat/>
    <w:rsid w:val="008c1979"/>
    <w:pPr>
      <w:spacing w:before="0" w:after="0"/>
      <w:ind w:left="720" w:hanging="0"/>
      <w:contextualSpacing/>
    </w:pPr>
    <w:rPr/>
  </w:style>
  <w:style w:type="paragraph" w:styleId="ConsPlusNonformat" w:customStyle="1">
    <w:name w:val="ConsPlusNonformat"/>
    <w:qFormat/>
    <w:rsid w:val="008c1979"/>
    <w:pPr>
      <w:widowControl w:val="false"/>
      <w:bidi w:val="0"/>
      <w:spacing w:lineRule="auto" w:line="240" w:before="0" w:after="0"/>
      <w:jc w:val="left"/>
    </w:pPr>
    <w:rPr>
      <w:rFonts w:ascii="Courier New" w:hAnsi="Courier New" w:eastAsia="" w:cs="Courier New" w:eastAsiaTheme="minorEastAsia"/>
      <w:color w:val="auto"/>
      <w:kern w:val="0"/>
      <w:sz w:val="20"/>
      <w:szCs w:val="22"/>
      <w:lang w:val="ru-RU" w:eastAsia="ru-RU" w:bidi="ar-SA"/>
    </w:rPr>
  </w:style>
  <w:style w:type="paragraph" w:styleId="ConsPlusCell" w:customStyle="1">
    <w:name w:val="ConsPlusCell"/>
    <w:qFormat/>
    <w:rsid w:val="008c1979"/>
    <w:pPr>
      <w:widowControl w:val="false"/>
      <w:bidi w:val="0"/>
      <w:spacing w:lineRule="auto" w:line="240" w:before="0" w:after="0"/>
      <w:jc w:val="left"/>
    </w:pPr>
    <w:rPr>
      <w:rFonts w:ascii="Courier New" w:hAnsi="Courier New" w:eastAsia="" w:cs="Courier New" w:eastAsiaTheme="minorEastAsia"/>
      <w:color w:val="auto"/>
      <w:kern w:val="0"/>
      <w:sz w:val="20"/>
      <w:szCs w:val="22"/>
      <w:lang w:val="ru-RU" w:eastAsia="ru-RU" w:bidi="ar-SA"/>
    </w:rPr>
  </w:style>
  <w:style w:type="paragraph" w:styleId="ConsPlusDocList" w:customStyle="1">
    <w:name w:val="ConsPlusDocList"/>
    <w:qFormat/>
    <w:rsid w:val="008c1979"/>
    <w:pPr>
      <w:widowControl w:val="false"/>
      <w:bidi w:val="0"/>
      <w:spacing w:lineRule="auto" w:line="240" w:before="0" w:after="0"/>
      <w:jc w:val="left"/>
    </w:pPr>
    <w:rPr>
      <w:rFonts w:ascii="Courier New" w:hAnsi="Courier New" w:eastAsia="" w:cs="Courier New" w:eastAsiaTheme="minorEastAsia"/>
      <w:color w:val="auto"/>
      <w:kern w:val="0"/>
      <w:sz w:val="20"/>
      <w:szCs w:val="22"/>
      <w:lang w:val="ru-RU" w:eastAsia="ru-RU" w:bidi="ar-SA"/>
    </w:rPr>
  </w:style>
  <w:style w:type="paragraph" w:styleId="Style20">
    <w:name w:val="Title"/>
    <w:basedOn w:val="Normal"/>
    <w:next w:val="Normal"/>
    <w:link w:val="a7"/>
    <w:uiPriority w:val="10"/>
    <w:qFormat/>
    <w:rsid w:val="00850e9c"/>
    <w:pPr>
      <w:spacing w:before="0" w:after="0"/>
      <w:contextualSpacing/>
    </w:pPr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consultantplus://offline/ref=465B36BC5865213A00C0FA6B9BE234EF07B447DC773B6C6FE02F240B86D253C4B2EF5B5B3B437DACE73638D3A26B174FE0348B6Cg0u3K" TargetMode="Externa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Application>LibreOffice/6.4.0.3$Windows_X86_64 LibreOffice_project/b0a288ab3d2d4774cb44b62f04d5d28733ac6df8</Application>
  <Pages>7</Pages>
  <Words>1712</Words>
  <Characters>12902</Characters>
  <CharactersWithSpaces>14784</CharactersWithSpaces>
  <Paragraphs>112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2022-10-11T06:22:00Z</dcterms:created>
  <dc:creator>PredsedatelSD</dc:creator>
  <dc:description/>
  <dc:language>ru-RU</dc:language>
  <cp:lastModifiedBy/>
  <dcterms:modified xsi:type="dcterms:W3CDTF">2022-12-07T12:38:33Z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